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5F41" w14:textId="77777777" w:rsidR="007F7209" w:rsidRPr="005C3C49" w:rsidRDefault="007F7209" w:rsidP="00187026">
      <w:pPr>
        <w:spacing w:after="0" w:line="360" w:lineRule="auto"/>
        <w:jc w:val="center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 xml:space="preserve">Regulamin </w:t>
      </w:r>
      <w:r w:rsidR="00187026" w:rsidRPr="005C3C49">
        <w:rPr>
          <w:rFonts w:ascii="Aptos" w:eastAsia="Times New Roman" w:hAnsi="Aptos" w:cs="Calibri"/>
          <w:b/>
          <w:bCs/>
          <w:lang w:eastAsia="pl-PL"/>
        </w:rPr>
        <w:t>k</w:t>
      </w:r>
      <w:r w:rsidRPr="005C3C49">
        <w:rPr>
          <w:rFonts w:ascii="Aptos" w:eastAsia="Times New Roman" w:hAnsi="Aptos" w:cs="Calibri"/>
          <w:b/>
          <w:bCs/>
          <w:lang w:eastAsia="pl-PL"/>
        </w:rPr>
        <w:t xml:space="preserve">onkursu </w:t>
      </w:r>
      <w:r w:rsidR="00187026" w:rsidRPr="005C3C49">
        <w:rPr>
          <w:rFonts w:ascii="Aptos" w:eastAsia="Times New Roman" w:hAnsi="Aptos" w:cs="Calibri"/>
          <w:b/>
          <w:bCs/>
          <w:lang w:eastAsia="pl-PL"/>
        </w:rPr>
        <w:t xml:space="preserve">plastycznego </w:t>
      </w:r>
      <w:r w:rsidRPr="005C3C49">
        <w:rPr>
          <w:rFonts w:ascii="Aptos" w:eastAsia="Times New Roman" w:hAnsi="Aptos" w:cs="Calibri"/>
          <w:b/>
          <w:bCs/>
          <w:lang w:eastAsia="pl-PL"/>
        </w:rPr>
        <w:t>„Zjednoczeni w Różnorodności”</w:t>
      </w:r>
      <w:r w:rsidR="00187026" w:rsidRPr="005C3C49">
        <w:rPr>
          <w:rFonts w:ascii="Aptos" w:eastAsia="Times New Roman" w:hAnsi="Aptos" w:cs="Calibri"/>
          <w:b/>
          <w:bCs/>
          <w:lang w:eastAsia="pl-PL"/>
        </w:rPr>
        <w:t xml:space="preserve"> </w:t>
      </w:r>
      <w:r w:rsidRPr="005C3C49">
        <w:rPr>
          <w:rFonts w:ascii="Aptos" w:eastAsia="Times New Roman" w:hAnsi="Aptos" w:cs="Calibri"/>
          <w:b/>
          <w:bCs/>
          <w:lang w:eastAsia="pl-PL"/>
        </w:rPr>
        <w:t>dla dzieci z Polski, Czech i Niemiec</w:t>
      </w:r>
    </w:p>
    <w:p w14:paraId="31DDFB5C" w14:textId="77777777" w:rsidR="00187026" w:rsidRPr="005C3C49" w:rsidRDefault="00187026" w:rsidP="00187026">
      <w:pPr>
        <w:spacing w:after="0" w:line="360" w:lineRule="auto"/>
        <w:jc w:val="center"/>
        <w:outlineLvl w:val="2"/>
        <w:rPr>
          <w:rFonts w:ascii="Aptos" w:eastAsia="Times New Roman" w:hAnsi="Aptos" w:cs="Calibri"/>
          <w:b/>
          <w:bCs/>
          <w:lang w:eastAsia="pl-PL"/>
        </w:rPr>
      </w:pPr>
    </w:p>
    <w:p w14:paraId="2C00BB7C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I. Organizator Konkursu</w:t>
      </w:r>
    </w:p>
    <w:p w14:paraId="33254D54" w14:textId="77777777" w:rsidR="007F7209" w:rsidRPr="005C3C49" w:rsidRDefault="007F7209" w:rsidP="0018702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Organizatorem konkursu „Zjednoczeni w Różnorodności” (dalej: Konkurs) jest </w:t>
      </w:r>
      <w:r w:rsidR="00187026" w:rsidRPr="005C3C49">
        <w:rPr>
          <w:rFonts w:ascii="Aptos" w:eastAsia="Times New Roman" w:hAnsi="Aptos" w:cs="Calibri"/>
          <w:lang w:eastAsia="pl-PL"/>
        </w:rPr>
        <w:t xml:space="preserve">Miejska i Powiatowa Biblioteka Publiczna im. Marii Konopnickiej w Lubaniu </w:t>
      </w:r>
      <w:r w:rsidRPr="005C3C49">
        <w:rPr>
          <w:rFonts w:ascii="Aptos" w:eastAsia="Times New Roman" w:hAnsi="Aptos" w:cs="Calibri"/>
          <w:lang w:eastAsia="pl-PL"/>
        </w:rPr>
        <w:t xml:space="preserve"> z siedzibą w </w:t>
      </w:r>
      <w:r w:rsidR="00187026" w:rsidRPr="005C3C49">
        <w:rPr>
          <w:rFonts w:ascii="Aptos" w:eastAsia="Times New Roman" w:hAnsi="Aptos" w:cs="Calibri"/>
          <w:lang w:eastAsia="pl-PL"/>
        </w:rPr>
        <w:t xml:space="preserve">Lubaniu, ul. Rynek-Ratusz. </w:t>
      </w:r>
    </w:p>
    <w:p w14:paraId="5D0F7144" w14:textId="71CE8A90" w:rsidR="007F7209" w:rsidRPr="005C3C49" w:rsidRDefault="007F7209" w:rsidP="007F720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Konkurs jest realizowany we współpracy z partnerami z Polski, Czech i Niemiec.</w:t>
      </w:r>
    </w:p>
    <w:p w14:paraId="34792C39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II. Cel Konkursu</w:t>
      </w:r>
    </w:p>
    <w:p w14:paraId="27A25D7A" w14:textId="77777777" w:rsidR="007F7209" w:rsidRPr="005C3C49" w:rsidRDefault="007F7209" w:rsidP="007F7209">
      <w:pPr>
        <w:numPr>
          <w:ilvl w:val="0"/>
          <w:numId w:val="2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Promowanie wartości, jaką jest różnorodność w społeczeństwie.</w:t>
      </w:r>
    </w:p>
    <w:p w14:paraId="1AE8D1D6" w14:textId="77777777" w:rsidR="007F7209" w:rsidRPr="005C3C49" w:rsidRDefault="007F7209" w:rsidP="007F7209">
      <w:pPr>
        <w:numPr>
          <w:ilvl w:val="0"/>
          <w:numId w:val="2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Rozwijanie wyobraźni i kreatywności dzieci poprzez sztukę.</w:t>
      </w:r>
    </w:p>
    <w:p w14:paraId="70C6C147" w14:textId="77777777" w:rsidR="007F7209" w:rsidRPr="005C3C49" w:rsidRDefault="007F7209" w:rsidP="007F7209">
      <w:pPr>
        <w:numPr>
          <w:ilvl w:val="0"/>
          <w:numId w:val="2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Propagowanie tolerancji, zrozumienia oraz akceptacji dla innych kultur i tradycji.</w:t>
      </w:r>
    </w:p>
    <w:p w14:paraId="387AF6F1" w14:textId="3C71922F" w:rsidR="007F7209" w:rsidRPr="005C3C49" w:rsidRDefault="007F7209" w:rsidP="007F7209">
      <w:pPr>
        <w:numPr>
          <w:ilvl w:val="0"/>
          <w:numId w:val="2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Ukazanie, jak różne kultury, tradycje i indywidualne cechy mogą współistnieć w harmonii.</w:t>
      </w:r>
    </w:p>
    <w:p w14:paraId="60604F52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III. Uczestnicy Konkursu</w:t>
      </w:r>
    </w:p>
    <w:p w14:paraId="69CFD979" w14:textId="77777777" w:rsidR="007F7209" w:rsidRPr="005C3C49" w:rsidRDefault="007F7209" w:rsidP="007F7209">
      <w:pPr>
        <w:numPr>
          <w:ilvl w:val="0"/>
          <w:numId w:val="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Konkurs jest skierowany do dzieci w wieku od 6 do 15 lat mieszkających w Polsce, Czechach i Niemczech.</w:t>
      </w:r>
    </w:p>
    <w:p w14:paraId="65D6EB3E" w14:textId="77777777" w:rsidR="007F7209" w:rsidRPr="005C3C49" w:rsidRDefault="007F7209" w:rsidP="007F7209">
      <w:pPr>
        <w:numPr>
          <w:ilvl w:val="0"/>
          <w:numId w:val="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Uczestnicy są podzieleni na trzy kategorie wiekowe:</w:t>
      </w:r>
    </w:p>
    <w:p w14:paraId="010BA622" w14:textId="77777777" w:rsidR="007F7209" w:rsidRPr="005C3C49" w:rsidRDefault="007F7209" w:rsidP="00187026">
      <w:pPr>
        <w:pStyle w:val="Akapitzlist"/>
        <w:numPr>
          <w:ilvl w:val="1"/>
          <w:numId w:val="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6–9 lat,</w:t>
      </w:r>
    </w:p>
    <w:p w14:paraId="36F11C73" w14:textId="77777777" w:rsidR="007F7209" w:rsidRPr="005C3C49" w:rsidRDefault="007F7209" w:rsidP="007F7209">
      <w:pPr>
        <w:numPr>
          <w:ilvl w:val="1"/>
          <w:numId w:val="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10–12 lat,</w:t>
      </w:r>
    </w:p>
    <w:p w14:paraId="75FFDDF6" w14:textId="62A88F83" w:rsidR="007F7209" w:rsidRPr="005C3C49" w:rsidRDefault="007F7209" w:rsidP="007F7209">
      <w:pPr>
        <w:numPr>
          <w:ilvl w:val="1"/>
          <w:numId w:val="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13–15 lat.</w:t>
      </w:r>
    </w:p>
    <w:p w14:paraId="73F3200C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IV. Tematyka Prac Konkursowych</w:t>
      </w:r>
    </w:p>
    <w:p w14:paraId="51216BF6" w14:textId="77777777" w:rsidR="007F7209" w:rsidRPr="005C3C49" w:rsidRDefault="007F7209" w:rsidP="007F7209">
      <w:pPr>
        <w:numPr>
          <w:ilvl w:val="0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Prace plastyczne powinny nawi</w:t>
      </w:r>
      <w:r w:rsidR="00187026" w:rsidRPr="005C3C49">
        <w:rPr>
          <w:rFonts w:ascii="Aptos" w:eastAsia="Times New Roman" w:hAnsi="Aptos" w:cs="Calibri"/>
          <w:lang w:eastAsia="pl-PL"/>
        </w:rPr>
        <w:t>ązywać do hasła „Zjednoczeni w r</w:t>
      </w:r>
      <w:r w:rsidRPr="005C3C49">
        <w:rPr>
          <w:rFonts w:ascii="Aptos" w:eastAsia="Times New Roman" w:hAnsi="Aptos" w:cs="Calibri"/>
          <w:lang w:eastAsia="pl-PL"/>
        </w:rPr>
        <w:t>óżnorodności”.</w:t>
      </w:r>
    </w:p>
    <w:p w14:paraId="0A37A319" w14:textId="77777777" w:rsidR="007F7209" w:rsidRPr="005C3C49" w:rsidRDefault="007F7209" w:rsidP="007F7209">
      <w:pPr>
        <w:numPr>
          <w:ilvl w:val="0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Tematyka prac może obejmować:</w:t>
      </w:r>
    </w:p>
    <w:p w14:paraId="1378AAAF" w14:textId="77777777" w:rsidR="007F7209" w:rsidRPr="005C3C49" w:rsidRDefault="007F7209" w:rsidP="00187026">
      <w:pPr>
        <w:pStyle w:val="Akapitzlist"/>
        <w:numPr>
          <w:ilvl w:val="1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wielokulturowość,</w:t>
      </w:r>
    </w:p>
    <w:p w14:paraId="1738C2AF" w14:textId="77777777" w:rsidR="007F7209" w:rsidRPr="005C3C49" w:rsidRDefault="007F7209" w:rsidP="007F7209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równość,</w:t>
      </w:r>
    </w:p>
    <w:p w14:paraId="77917582" w14:textId="77777777" w:rsidR="007F7209" w:rsidRPr="005C3C49" w:rsidRDefault="007F7209" w:rsidP="007F7209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akceptację,</w:t>
      </w:r>
    </w:p>
    <w:p w14:paraId="2255F670" w14:textId="77777777" w:rsidR="007F7209" w:rsidRPr="005C3C49" w:rsidRDefault="007F7209" w:rsidP="007F7209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współpracę między różnymi grupami,</w:t>
      </w:r>
    </w:p>
    <w:p w14:paraId="4CC8BDDC" w14:textId="0A76CC93" w:rsidR="007F7209" w:rsidRPr="005C3C49" w:rsidRDefault="007F7209" w:rsidP="007F7209">
      <w:pPr>
        <w:numPr>
          <w:ilvl w:val="1"/>
          <w:numId w:val="4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harmonię w różnorodności.</w:t>
      </w:r>
    </w:p>
    <w:p w14:paraId="4C28736B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V. Wymogi dotyczące prac konkursowych</w:t>
      </w:r>
    </w:p>
    <w:p w14:paraId="46E0A92F" w14:textId="77777777" w:rsidR="007F7209" w:rsidRPr="005C3C49" w:rsidRDefault="007F7209" w:rsidP="007F7209">
      <w:pPr>
        <w:numPr>
          <w:ilvl w:val="0"/>
          <w:numId w:val="5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Prace muszą być wykonane w dowolnej technice plastycznej na papierze o formacie A3 lub A4.</w:t>
      </w:r>
    </w:p>
    <w:p w14:paraId="33C75DB2" w14:textId="77777777" w:rsidR="007F7209" w:rsidRPr="005C3C49" w:rsidRDefault="007F7209" w:rsidP="007F7209">
      <w:pPr>
        <w:numPr>
          <w:ilvl w:val="0"/>
          <w:numId w:val="5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Każda praca powinna być wykonana samodzielnie przez uczestnika.</w:t>
      </w:r>
    </w:p>
    <w:p w14:paraId="0262458B" w14:textId="77777777" w:rsidR="007F7209" w:rsidRPr="005C3C49" w:rsidRDefault="007F7209" w:rsidP="007F7209">
      <w:pPr>
        <w:numPr>
          <w:ilvl w:val="0"/>
          <w:numId w:val="5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Prace nie mogą zawierać treści obraźliwych, wulgarnych ani naruszających prawa autorskie.</w:t>
      </w:r>
    </w:p>
    <w:p w14:paraId="0F128ABD" w14:textId="77777777" w:rsidR="007F7209" w:rsidRPr="005C3C49" w:rsidRDefault="007F7209" w:rsidP="007F7209">
      <w:pPr>
        <w:numPr>
          <w:ilvl w:val="0"/>
          <w:numId w:val="5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lastRenderedPageBreak/>
        <w:t>Na odwrocie każdej pracy należy umieścić:</w:t>
      </w:r>
    </w:p>
    <w:p w14:paraId="0CE2FD28" w14:textId="36D5DE1B" w:rsidR="007F7209" w:rsidRPr="005C3C49" w:rsidRDefault="007F7209" w:rsidP="007F7209">
      <w:pPr>
        <w:pStyle w:val="Akapitzlist"/>
        <w:numPr>
          <w:ilvl w:val="0"/>
          <w:numId w:val="12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imię i nazwisko uczestnika,</w:t>
      </w:r>
      <w:r w:rsidR="00187026" w:rsidRPr="005C3C49">
        <w:rPr>
          <w:rFonts w:ascii="Aptos" w:eastAsia="Times New Roman" w:hAnsi="Aptos" w:cs="Calibri"/>
          <w:lang w:eastAsia="pl-PL"/>
        </w:rPr>
        <w:t xml:space="preserve"> </w:t>
      </w:r>
      <w:r w:rsidRPr="005C3C49">
        <w:rPr>
          <w:rFonts w:ascii="Aptos" w:eastAsia="Times New Roman" w:hAnsi="Aptos" w:cs="Calibri"/>
          <w:lang w:eastAsia="pl-PL"/>
        </w:rPr>
        <w:t>wiek,</w:t>
      </w:r>
      <w:r w:rsidR="00187026" w:rsidRPr="005C3C49">
        <w:rPr>
          <w:rFonts w:ascii="Aptos" w:eastAsia="Times New Roman" w:hAnsi="Aptos" w:cs="Calibri"/>
          <w:lang w:eastAsia="pl-PL"/>
        </w:rPr>
        <w:t xml:space="preserve"> </w:t>
      </w:r>
      <w:r w:rsidRPr="005C3C49">
        <w:rPr>
          <w:rFonts w:ascii="Aptos" w:eastAsia="Times New Roman" w:hAnsi="Aptos" w:cs="Calibri"/>
          <w:lang w:eastAsia="pl-PL"/>
        </w:rPr>
        <w:t>kraj,</w:t>
      </w:r>
      <w:r w:rsidR="00187026" w:rsidRPr="005C3C49">
        <w:rPr>
          <w:rFonts w:ascii="Aptos" w:eastAsia="Times New Roman" w:hAnsi="Aptos" w:cs="Calibri"/>
          <w:lang w:eastAsia="pl-PL"/>
        </w:rPr>
        <w:t xml:space="preserve"> </w:t>
      </w:r>
      <w:r w:rsidRPr="005C3C49">
        <w:rPr>
          <w:rFonts w:ascii="Aptos" w:eastAsia="Times New Roman" w:hAnsi="Aptos" w:cs="Calibri"/>
          <w:lang w:eastAsia="pl-PL"/>
        </w:rPr>
        <w:t>adres kontaktowy,</w:t>
      </w:r>
      <w:r w:rsidR="00187026" w:rsidRPr="005C3C49">
        <w:rPr>
          <w:rFonts w:ascii="Aptos" w:eastAsia="Times New Roman" w:hAnsi="Aptos" w:cs="Calibri"/>
          <w:lang w:eastAsia="pl-PL"/>
        </w:rPr>
        <w:t xml:space="preserve"> nazwę</w:t>
      </w:r>
      <w:r w:rsidRPr="005C3C49">
        <w:rPr>
          <w:rFonts w:ascii="Aptos" w:eastAsia="Times New Roman" w:hAnsi="Aptos" w:cs="Calibri"/>
          <w:lang w:eastAsia="pl-PL"/>
        </w:rPr>
        <w:t xml:space="preserve"> instytucji </w:t>
      </w:r>
      <w:r w:rsidR="00187026" w:rsidRPr="005C3C49">
        <w:rPr>
          <w:rFonts w:ascii="Aptos" w:eastAsia="Times New Roman" w:hAnsi="Aptos" w:cs="Calibri"/>
          <w:lang w:eastAsia="pl-PL"/>
        </w:rPr>
        <w:t>z</w:t>
      </w:r>
      <w:r w:rsidRPr="005C3C49">
        <w:rPr>
          <w:rFonts w:ascii="Aptos" w:eastAsia="Times New Roman" w:hAnsi="Aptos" w:cs="Calibri"/>
          <w:lang w:eastAsia="pl-PL"/>
        </w:rPr>
        <w:t>głaszającej pracę (jeśli dotyczy).</w:t>
      </w:r>
    </w:p>
    <w:p w14:paraId="7B16B23B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VI. Termin i miejsce nadsyłania prac</w:t>
      </w:r>
    </w:p>
    <w:p w14:paraId="30C0854F" w14:textId="77777777" w:rsidR="00187026" w:rsidRPr="005C3C49" w:rsidRDefault="007F7209" w:rsidP="00187026">
      <w:pPr>
        <w:pStyle w:val="Akapitzlist"/>
        <w:numPr>
          <w:ilvl w:val="0"/>
          <w:numId w:val="1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Prace należy przesyłać do dnia </w:t>
      </w:r>
      <w:r w:rsidR="00187026" w:rsidRPr="005C3C49">
        <w:rPr>
          <w:rFonts w:ascii="Aptos" w:eastAsia="Times New Roman" w:hAnsi="Aptos" w:cs="Calibri"/>
          <w:lang w:eastAsia="pl-PL"/>
        </w:rPr>
        <w:t>30.03.2025 r.</w:t>
      </w:r>
      <w:r w:rsidRPr="005C3C49">
        <w:rPr>
          <w:rFonts w:ascii="Aptos" w:eastAsia="Times New Roman" w:hAnsi="Aptos" w:cs="Calibri"/>
          <w:lang w:eastAsia="pl-PL"/>
        </w:rPr>
        <w:t xml:space="preserve"> na adres:</w:t>
      </w:r>
      <w:r w:rsidR="00187026" w:rsidRPr="005C3C49">
        <w:rPr>
          <w:rFonts w:ascii="Aptos" w:eastAsia="Times New Roman" w:hAnsi="Aptos" w:cs="Calibri"/>
          <w:lang w:eastAsia="pl-PL"/>
        </w:rPr>
        <w:t xml:space="preserve"> </w:t>
      </w:r>
      <w:r w:rsidRPr="005C3C49">
        <w:rPr>
          <w:rFonts w:ascii="Aptos" w:eastAsia="Times New Roman" w:hAnsi="Aptos" w:cs="Calibri"/>
          <w:lang w:eastAsia="pl-PL"/>
        </w:rPr>
        <w:br/>
      </w:r>
      <w:r w:rsidR="00187026" w:rsidRPr="005C3C49">
        <w:rPr>
          <w:rFonts w:ascii="Aptos" w:eastAsia="Times New Roman" w:hAnsi="Aptos" w:cs="Calibri"/>
          <w:lang w:eastAsia="pl-PL"/>
        </w:rPr>
        <w:t>a)  Miejska i Powiatowa Biblioteka Publiczna im. Marii Konopnickiej w Lubaniu  59-800  Lubań, ul. Rynek-Ratusz</w:t>
      </w:r>
    </w:p>
    <w:p w14:paraId="3A247B53" w14:textId="1D508CBA" w:rsidR="007F7209" w:rsidRPr="005C3C49" w:rsidRDefault="007F7209" w:rsidP="007F7209">
      <w:pPr>
        <w:pStyle w:val="Akapitzlist"/>
        <w:numPr>
          <w:ilvl w:val="0"/>
          <w:numId w:val="13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Decyduje data stempla pocztowego lub osobistego dostarczenia pracy.</w:t>
      </w:r>
    </w:p>
    <w:p w14:paraId="249BE8CF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VII. Ocena prac</w:t>
      </w:r>
    </w:p>
    <w:p w14:paraId="0C3F15E2" w14:textId="77777777" w:rsidR="00187026" w:rsidRPr="005C3C49" w:rsidRDefault="007F7209" w:rsidP="00543E07">
      <w:pPr>
        <w:numPr>
          <w:ilvl w:val="0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Prace będą oceniane przez międzynarodowe jury </w:t>
      </w:r>
      <w:r w:rsidR="00187026" w:rsidRPr="005C3C49">
        <w:rPr>
          <w:rFonts w:ascii="Aptos" w:eastAsia="Times New Roman" w:hAnsi="Aptos" w:cs="Calibri"/>
          <w:lang w:eastAsia="pl-PL"/>
        </w:rPr>
        <w:t xml:space="preserve">wybrane przez Organizatora konkursu. </w:t>
      </w:r>
    </w:p>
    <w:p w14:paraId="6B3739EB" w14:textId="77777777" w:rsidR="007F7209" w:rsidRPr="005C3C49" w:rsidRDefault="007F7209" w:rsidP="00543E07">
      <w:pPr>
        <w:numPr>
          <w:ilvl w:val="0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Kryteria oceny:</w:t>
      </w:r>
    </w:p>
    <w:p w14:paraId="40B5DCC4" w14:textId="77777777" w:rsidR="007F7209" w:rsidRPr="005C3C49" w:rsidRDefault="007F7209" w:rsidP="00187026">
      <w:pPr>
        <w:pStyle w:val="Akapitzlist"/>
        <w:numPr>
          <w:ilvl w:val="1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zgodność z tematyką konkursu,</w:t>
      </w:r>
    </w:p>
    <w:p w14:paraId="1BE3105D" w14:textId="77777777" w:rsidR="007F7209" w:rsidRPr="005C3C49" w:rsidRDefault="007F7209" w:rsidP="007F7209">
      <w:pPr>
        <w:numPr>
          <w:ilvl w:val="1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oryginalność,</w:t>
      </w:r>
    </w:p>
    <w:p w14:paraId="70F78C5C" w14:textId="77777777" w:rsidR="007F7209" w:rsidRPr="005C3C49" w:rsidRDefault="007F7209" w:rsidP="007F7209">
      <w:pPr>
        <w:numPr>
          <w:ilvl w:val="1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estetyka wykonania,</w:t>
      </w:r>
    </w:p>
    <w:p w14:paraId="63D097B0" w14:textId="77777777" w:rsidR="007F7209" w:rsidRPr="005C3C49" w:rsidRDefault="007F7209" w:rsidP="007F7209">
      <w:pPr>
        <w:numPr>
          <w:ilvl w:val="1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przekaz wartości i emocji.</w:t>
      </w:r>
    </w:p>
    <w:p w14:paraId="5227A7B5" w14:textId="438B0E9A" w:rsidR="007F7209" w:rsidRPr="005C3C49" w:rsidRDefault="007F7209" w:rsidP="007F7209">
      <w:pPr>
        <w:numPr>
          <w:ilvl w:val="0"/>
          <w:numId w:val="7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Jury wyłoni laureatów w każdej kategorii wiekowej.</w:t>
      </w:r>
    </w:p>
    <w:p w14:paraId="56599BE6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VIII. Nagrody</w:t>
      </w:r>
    </w:p>
    <w:p w14:paraId="46BEBBE4" w14:textId="77777777" w:rsidR="007F7209" w:rsidRPr="005C3C49" w:rsidRDefault="007F7209" w:rsidP="007F7209">
      <w:pPr>
        <w:numPr>
          <w:ilvl w:val="0"/>
          <w:numId w:val="8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Przewidziane są nagrody rzeczowe oraz dyplomy dla laureatów w każdej kategorii wiekowej.</w:t>
      </w:r>
    </w:p>
    <w:p w14:paraId="5937DB0C" w14:textId="606BE96B" w:rsidR="007F7209" w:rsidRPr="005C3C49" w:rsidRDefault="007F7209" w:rsidP="007F7209">
      <w:pPr>
        <w:numPr>
          <w:ilvl w:val="0"/>
          <w:numId w:val="8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Organizator zastrzega sobie prawo do przyznania wyróżnień specjalnych.</w:t>
      </w:r>
    </w:p>
    <w:p w14:paraId="4EDB3FFD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IX. Ogłoszenie wyników</w:t>
      </w:r>
    </w:p>
    <w:p w14:paraId="4C32A493" w14:textId="77777777" w:rsidR="007F7209" w:rsidRPr="005C3C49" w:rsidRDefault="007F7209" w:rsidP="007F7209">
      <w:pPr>
        <w:numPr>
          <w:ilvl w:val="0"/>
          <w:numId w:val="9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Wyniki Konkursu zostaną ogłoszone dnia </w:t>
      </w:r>
      <w:r w:rsidR="00187026" w:rsidRPr="005C3C49">
        <w:rPr>
          <w:rFonts w:ascii="Aptos" w:eastAsia="Times New Roman" w:hAnsi="Aptos" w:cs="Calibri"/>
          <w:lang w:eastAsia="pl-PL"/>
        </w:rPr>
        <w:t xml:space="preserve">04.04.2025 r. </w:t>
      </w:r>
      <w:r w:rsidRPr="005C3C49">
        <w:rPr>
          <w:rFonts w:ascii="Aptos" w:eastAsia="Times New Roman" w:hAnsi="Aptos" w:cs="Calibri"/>
          <w:lang w:eastAsia="pl-PL"/>
        </w:rPr>
        <w:t xml:space="preserve">na stronie internetowej </w:t>
      </w:r>
      <w:r w:rsidR="00187026" w:rsidRPr="005C3C49">
        <w:rPr>
          <w:rFonts w:ascii="Aptos" w:eastAsia="Times New Roman" w:hAnsi="Aptos" w:cs="Calibri"/>
          <w:lang w:eastAsia="pl-PL"/>
        </w:rPr>
        <w:t>Miejskiej i Powiatowej Biblioteki Publicznej w Lubaniu – www.bibliotekaluban.pl</w:t>
      </w:r>
      <w:r w:rsidRPr="005C3C49">
        <w:rPr>
          <w:rFonts w:ascii="Aptos" w:eastAsia="Times New Roman" w:hAnsi="Aptos" w:cs="Calibri"/>
          <w:lang w:eastAsia="pl-PL"/>
        </w:rPr>
        <w:t xml:space="preserve"> oraz w mediach społecznościowych organizatora.</w:t>
      </w:r>
    </w:p>
    <w:p w14:paraId="39FB3ACC" w14:textId="0699FFB5" w:rsidR="007F7209" w:rsidRPr="005C3C49" w:rsidRDefault="007F7209" w:rsidP="007F7209">
      <w:pPr>
        <w:numPr>
          <w:ilvl w:val="0"/>
          <w:numId w:val="9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Laureaci zostaną powiadomieni drogą e-mailową lub telefoniczną.</w:t>
      </w:r>
    </w:p>
    <w:p w14:paraId="760B6778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X. Wystawa pokonkursowa</w:t>
      </w:r>
    </w:p>
    <w:p w14:paraId="2E8D4BC0" w14:textId="77777777" w:rsidR="007F7209" w:rsidRPr="005C3C49" w:rsidRDefault="007F7209" w:rsidP="007F7209">
      <w:pPr>
        <w:numPr>
          <w:ilvl w:val="0"/>
          <w:numId w:val="10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Wybrane prace zostaną zaprezentowane na wystawie międzynarodowej, która odbędzie się w </w:t>
      </w:r>
      <w:r w:rsidR="00AA1802" w:rsidRPr="005C3C49">
        <w:rPr>
          <w:rFonts w:ascii="Aptos" w:eastAsia="Times New Roman" w:hAnsi="Aptos" w:cs="Calibri"/>
          <w:lang w:eastAsia="pl-PL"/>
        </w:rPr>
        <w:t xml:space="preserve">Miejskiej i Powiatowej Biblioteki Publicznej w Lubaniu od. 06.04.2025 r. do 30.04.2025 r. </w:t>
      </w:r>
    </w:p>
    <w:p w14:paraId="74AD4C41" w14:textId="286B1EE2" w:rsidR="007F7209" w:rsidRPr="005C3C49" w:rsidRDefault="007F7209" w:rsidP="007F7209">
      <w:pPr>
        <w:numPr>
          <w:ilvl w:val="0"/>
          <w:numId w:val="10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Organizator zastrzega sobie prawo do publikacji prac w celach promocyjnych.</w:t>
      </w:r>
    </w:p>
    <w:p w14:paraId="37535851" w14:textId="77777777" w:rsidR="007F7209" w:rsidRPr="005C3C49" w:rsidRDefault="007F7209" w:rsidP="007F7209">
      <w:pPr>
        <w:spacing w:after="0" w:line="360" w:lineRule="auto"/>
        <w:outlineLvl w:val="2"/>
        <w:rPr>
          <w:rFonts w:ascii="Aptos" w:eastAsia="Times New Roman" w:hAnsi="Aptos" w:cs="Calibri"/>
          <w:b/>
          <w:bCs/>
          <w:lang w:eastAsia="pl-PL"/>
        </w:rPr>
      </w:pPr>
      <w:r w:rsidRPr="005C3C49">
        <w:rPr>
          <w:rFonts w:ascii="Aptos" w:eastAsia="Times New Roman" w:hAnsi="Aptos" w:cs="Calibri"/>
          <w:b/>
          <w:bCs/>
          <w:lang w:eastAsia="pl-PL"/>
        </w:rPr>
        <w:t>XI. Postanowienia końcowe</w:t>
      </w:r>
    </w:p>
    <w:p w14:paraId="136FFB43" w14:textId="77777777" w:rsidR="007F7209" w:rsidRPr="005C3C49" w:rsidRDefault="007F7209" w:rsidP="007F7209">
      <w:pPr>
        <w:numPr>
          <w:ilvl w:val="0"/>
          <w:numId w:val="11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Przesyłając pracę na Konkurs, uczestnik oraz jego opiekun prawny wyrażają zgodę na:</w:t>
      </w:r>
    </w:p>
    <w:p w14:paraId="4A06F907" w14:textId="77777777" w:rsidR="007F7209" w:rsidRPr="005C3C49" w:rsidRDefault="007F7209" w:rsidP="00AA1802">
      <w:pPr>
        <w:pStyle w:val="Akapitzlist"/>
        <w:numPr>
          <w:ilvl w:val="1"/>
          <w:numId w:val="11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przetwarzanie danych osobowych w celach organizacyjnych,</w:t>
      </w:r>
    </w:p>
    <w:p w14:paraId="088C6A85" w14:textId="77777777" w:rsidR="007F7209" w:rsidRPr="005C3C49" w:rsidRDefault="007F7209" w:rsidP="007F7209">
      <w:pPr>
        <w:numPr>
          <w:ilvl w:val="1"/>
          <w:numId w:val="11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>publikację imienia, nazwiska oraz pracy uczestnika.</w:t>
      </w:r>
    </w:p>
    <w:p w14:paraId="0DDF3627" w14:textId="77777777" w:rsidR="007F7209" w:rsidRPr="005C3C49" w:rsidRDefault="007F7209" w:rsidP="007F7209">
      <w:pPr>
        <w:numPr>
          <w:ilvl w:val="0"/>
          <w:numId w:val="11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lastRenderedPageBreak/>
        <w:t>Organizator zastrzega sobie prawo do zmiany regulaminu, o czym poinformuje uczestników na stronie internetowej Konkursu.</w:t>
      </w:r>
    </w:p>
    <w:p w14:paraId="2A4EA3DE" w14:textId="77777777" w:rsidR="003526C1" w:rsidRDefault="007F7209" w:rsidP="007F7209">
      <w:pPr>
        <w:numPr>
          <w:ilvl w:val="0"/>
          <w:numId w:val="11"/>
        </w:numPr>
        <w:spacing w:after="0" w:line="360" w:lineRule="auto"/>
        <w:rPr>
          <w:rFonts w:ascii="Aptos" w:eastAsia="Times New Roman" w:hAnsi="Aptos" w:cs="Calibri"/>
          <w:lang w:eastAsia="pl-PL"/>
        </w:rPr>
      </w:pPr>
      <w:r w:rsidRPr="005C3C49">
        <w:rPr>
          <w:rFonts w:ascii="Aptos" w:eastAsia="Times New Roman" w:hAnsi="Aptos" w:cs="Calibri"/>
          <w:lang w:eastAsia="pl-PL"/>
        </w:rPr>
        <w:t xml:space="preserve">Wszelkie pytania dotyczące Konkursu należy kierować na adres e-mail: </w:t>
      </w:r>
    </w:p>
    <w:p w14:paraId="472D34BC" w14:textId="26E7EBD2" w:rsidR="007F7209" w:rsidRPr="005C3C49" w:rsidRDefault="003526C1" w:rsidP="003526C1">
      <w:pPr>
        <w:spacing w:after="0" w:line="360" w:lineRule="auto"/>
        <w:ind w:left="720"/>
        <w:rPr>
          <w:rFonts w:ascii="Aptos" w:eastAsia="Times New Roman" w:hAnsi="Aptos" w:cs="Calibri"/>
          <w:lang w:eastAsia="pl-PL"/>
        </w:rPr>
      </w:pPr>
      <w:r>
        <w:rPr>
          <w:rFonts w:ascii="Aptos" w:eastAsia="Times New Roman" w:hAnsi="Aptos" w:cs="Calibri"/>
          <w:lang w:eastAsia="pl-PL"/>
        </w:rPr>
        <w:t>sekretariat@bibliotekaluban.pl</w:t>
      </w:r>
    </w:p>
    <w:p w14:paraId="2C4CDD79" w14:textId="77777777" w:rsidR="007F7209" w:rsidRPr="005C3C49" w:rsidRDefault="007F7209" w:rsidP="007F7209">
      <w:pPr>
        <w:spacing w:after="0" w:line="360" w:lineRule="auto"/>
        <w:rPr>
          <w:rFonts w:ascii="Aptos" w:eastAsia="Times New Roman" w:hAnsi="Aptos" w:cs="Calibri"/>
          <w:lang w:eastAsia="pl-PL"/>
        </w:rPr>
      </w:pPr>
    </w:p>
    <w:p w14:paraId="1BD9483F" w14:textId="77777777" w:rsidR="00F31EF7" w:rsidRPr="005C3C49" w:rsidRDefault="00F31EF7" w:rsidP="007F7209">
      <w:pPr>
        <w:spacing w:after="0" w:line="360" w:lineRule="auto"/>
        <w:rPr>
          <w:rFonts w:ascii="Aptos" w:hAnsi="Aptos" w:cs="Calibri"/>
        </w:rPr>
      </w:pPr>
    </w:p>
    <w:sectPr w:rsidR="00F31EF7" w:rsidRPr="005C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289"/>
    <w:multiLevelType w:val="multilevel"/>
    <w:tmpl w:val="0B58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07F1F"/>
    <w:multiLevelType w:val="hybridMultilevel"/>
    <w:tmpl w:val="473C40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0D00E9"/>
    <w:multiLevelType w:val="multilevel"/>
    <w:tmpl w:val="1BA4A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B1399"/>
    <w:multiLevelType w:val="multilevel"/>
    <w:tmpl w:val="157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F7B1E"/>
    <w:multiLevelType w:val="multilevel"/>
    <w:tmpl w:val="152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55ADA"/>
    <w:multiLevelType w:val="multilevel"/>
    <w:tmpl w:val="61A8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C05B4"/>
    <w:multiLevelType w:val="hybridMultilevel"/>
    <w:tmpl w:val="22F4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64636"/>
    <w:multiLevelType w:val="multilevel"/>
    <w:tmpl w:val="B7E8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C3A91"/>
    <w:multiLevelType w:val="multilevel"/>
    <w:tmpl w:val="3E16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651F1"/>
    <w:multiLevelType w:val="multilevel"/>
    <w:tmpl w:val="37A6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B385D"/>
    <w:multiLevelType w:val="multilevel"/>
    <w:tmpl w:val="2FF2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7507B"/>
    <w:multiLevelType w:val="multilevel"/>
    <w:tmpl w:val="4BDC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D6B8D"/>
    <w:multiLevelType w:val="multilevel"/>
    <w:tmpl w:val="A14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502284">
    <w:abstractNumId w:val="3"/>
  </w:num>
  <w:num w:numId="2" w16cid:durableId="1724980264">
    <w:abstractNumId w:val="4"/>
  </w:num>
  <w:num w:numId="3" w16cid:durableId="383257591">
    <w:abstractNumId w:val="8"/>
  </w:num>
  <w:num w:numId="4" w16cid:durableId="1949316112">
    <w:abstractNumId w:val="9"/>
  </w:num>
  <w:num w:numId="5" w16cid:durableId="548495096">
    <w:abstractNumId w:val="7"/>
  </w:num>
  <w:num w:numId="6" w16cid:durableId="1735547271">
    <w:abstractNumId w:val="2"/>
  </w:num>
  <w:num w:numId="7" w16cid:durableId="167596587">
    <w:abstractNumId w:val="11"/>
  </w:num>
  <w:num w:numId="8" w16cid:durableId="452478041">
    <w:abstractNumId w:val="12"/>
  </w:num>
  <w:num w:numId="9" w16cid:durableId="1881895968">
    <w:abstractNumId w:val="5"/>
  </w:num>
  <w:num w:numId="10" w16cid:durableId="1702197872">
    <w:abstractNumId w:val="10"/>
  </w:num>
  <w:num w:numId="11" w16cid:durableId="1701709926">
    <w:abstractNumId w:val="0"/>
  </w:num>
  <w:num w:numId="12" w16cid:durableId="1285498035">
    <w:abstractNumId w:val="1"/>
  </w:num>
  <w:num w:numId="13" w16cid:durableId="158737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09"/>
    <w:rsid w:val="000447C9"/>
    <w:rsid w:val="00187026"/>
    <w:rsid w:val="003526C1"/>
    <w:rsid w:val="00361992"/>
    <w:rsid w:val="005C3C49"/>
    <w:rsid w:val="007F7209"/>
    <w:rsid w:val="00AA1802"/>
    <w:rsid w:val="00F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5CFC"/>
  <w15:chartTrackingRefBased/>
  <w15:docId w15:val="{12EA7C3A-9790-4DB3-A730-D6F8825E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Uspienska</dc:creator>
  <cp:keywords/>
  <dc:description/>
  <cp:lastModifiedBy>Iwona Brzezowska</cp:lastModifiedBy>
  <cp:revision>3</cp:revision>
  <dcterms:created xsi:type="dcterms:W3CDTF">2025-01-12T14:41:00Z</dcterms:created>
  <dcterms:modified xsi:type="dcterms:W3CDTF">2025-02-04T14:44:00Z</dcterms:modified>
</cp:coreProperties>
</file>